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spacing w:line="360" w:lineRule="auto"/>
        <w:jc w:val="center"/>
        <w:rPr>
          <w:rFonts w:cs="华文中宋" w:asciiTheme="minorEastAsia" w:hAnsiTheme="minorEastAsia"/>
          <w:b/>
          <w:sz w:val="36"/>
          <w:szCs w:val="36"/>
          <w:lang w:val="zh-CN"/>
        </w:rPr>
      </w:pPr>
    </w:p>
    <w:p>
      <w:pPr>
        <w:spacing w:line="360" w:lineRule="auto"/>
        <w:jc w:val="center"/>
        <w:rPr>
          <w:rFonts w:cs="华文中宋" w:asciiTheme="minorEastAsia" w:hAnsiTheme="minorEastAsia"/>
          <w:b/>
          <w:sz w:val="36"/>
          <w:szCs w:val="36"/>
          <w:lang w:val="zh-CN"/>
        </w:rPr>
      </w:pPr>
      <w:r>
        <w:rPr>
          <w:rFonts w:hint="eastAsia" w:cs="华文中宋" w:asciiTheme="minorEastAsia" w:hAnsiTheme="minorEastAsia"/>
          <w:b/>
          <w:sz w:val="36"/>
          <w:szCs w:val="36"/>
          <w:lang w:val="zh-CN"/>
        </w:rPr>
        <w:t>关于开展中国地质大学（武汉）第</w:t>
      </w:r>
      <w:r>
        <w:rPr>
          <w:rFonts w:hint="eastAsia" w:cs="华文中宋" w:asciiTheme="minorEastAsia" w:hAnsiTheme="minorEastAsia"/>
          <w:b/>
          <w:sz w:val="36"/>
          <w:szCs w:val="36"/>
        </w:rPr>
        <w:t>三</w:t>
      </w:r>
      <w:r>
        <w:rPr>
          <w:rFonts w:hint="eastAsia" w:cs="华文中宋" w:asciiTheme="minorEastAsia" w:hAnsiTheme="minorEastAsia"/>
          <w:b/>
          <w:sz w:val="36"/>
          <w:szCs w:val="36"/>
          <w:lang w:val="zh-CN"/>
        </w:rPr>
        <w:t>届“创青春”大学生创业大赛的通知</w:t>
      </w:r>
    </w:p>
    <w:p>
      <w:pPr>
        <w:spacing w:line="360" w:lineRule="auto"/>
        <w:rPr>
          <w:rFonts w:asciiTheme="minorEastAsia" w:hAnsiTheme="minorEastAsia"/>
          <w:b/>
          <w:sz w:val="28"/>
          <w:szCs w:val="36"/>
          <w:lang w:val="zh-CN"/>
        </w:rPr>
      </w:pPr>
      <w:r>
        <w:rPr>
          <w:rFonts w:hint="eastAsia" w:asciiTheme="minorEastAsia" w:hAnsiTheme="minorEastAsia"/>
          <w:b/>
          <w:sz w:val="28"/>
          <w:szCs w:val="36"/>
          <w:lang w:val="zh-CN"/>
        </w:rPr>
        <w:t>各学院（课部）、各相关部门、各培养单位、各学生组织并全体学生：</w:t>
      </w:r>
    </w:p>
    <w:p>
      <w:pPr>
        <w:spacing w:line="360" w:lineRule="auto"/>
        <w:rPr>
          <w:rFonts w:asciiTheme="minorEastAsia" w:hAnsiTheme="minorEastAsia"/>
          <w:b/>
          <w:sz w:val="28"/>
          <w:szCs w:val="36"/>
          <w:lang w:val="zh-CN"/>
        </w:rPr>
      </w:pPr>
      <w:r>
        <w:rPr>
          <w:rFonts w:hint="eastAsia" w:asciiTheme="minorEastAsia" w:hAnsiTheme="minorEastAsia"/>
          <w:b/>
          <w:sz w:val="28"/>
          <w:szCs w:val="36"/>
          <w:lang w:val="zh-CN"/>
        </w:rPr>
        <w:t xml:space="preserve">    为了提高大学生创新能力和实践能力，加强大学生与社会、企业、市场的沟通，丰富我校创新创业教育工作内涵，激励大学生勤奋学习、锐意创新，深入持久推动“大众创业、万众创新”，培养我校双创人才，同时也为201</w:t>
      </w:r>
      <w:r>
        <w:rPr>
          <w:rFonts w:hint="eastAsia" w:asciiTheme="minorEastAsia" w:hAnsiTheme="minorEastAsia"/>
          <w:b/>
          <w:sz w:val="28"/>
          <w:szCs w:val="36"/>
        </w:rPr>
        <w:t>8</w:t>
      </w:r>
      <w:r>
        <w:rPr>
          <w:rFonts w:hint="eastAsia" w:asciiTheme="minorEastAsia" w:hAnsiTheme="minorEastAsia"/>
          <w:b/>
          <w:sz w:val="28"/>
          <w:szCs w:val="36"/>
          <w:lang w:val="zh-CN"/>
        </w:rPr>
        <w:t>年“创青春”全国大学生创业大赛选拔优秀参赛队伍，学校决定举办第</w:t>
      </w:r>
      <w:r>
        <w:rPr>
          <w:rFonts w:hint="eastAsia" w:asciiTheme="minorEastAsia" w:hAnsiTheme="minorEastAsia"/>
          <w:b/>
          <w:sz w:val="28"/>
          <w:szCs w:val="36"/>
        </w:rPr>
        <w:t>三</w:t>
      </w:r>
      <w:r>
        <w:rPr>
          <w:rFonts w:hint="eastAsia" w:asciiTheme="minorEastAsia" w:hAnsiTheme="minorEastAsia"/>
          <w:b/>
          <w:sz w:val="28"/>
          <w:szCs w:val="36"/>
          <w:lang w:val="zh-CN"/>
        </w:rPr>
        <w:t>届“创青春”大学</w:t>
      </w:r>
      <w:bookmarkStart w:id="0" w:name="_GoBack"/>
      <w:bookmarkEnd w:id="0"/>
      <w:r>
        <w:rPr>
          <w:rFonts w:hint="eastAsia" w:asciiTheme="minorEastAsia" w:hAnsiTheme="minorEastAsia"/>
          <w:b/>
          <w:sz w:val="28"/>
          <w:szCs w:val="36"/>
          <w:lang w:val="zh-CN"/>
        </w:rPr>
        <w:t>生创业大赛。具体实施办法如下：</w:t>
      </w:r>
    </w:p>
    <w:p>
      <w:pPr>
        <w:spacing w:line="360" w:lineRule="auto"/>
        <w:rPr>
          <w:rFonts w:cs="华文中宋" w:asciiTheme="minorEastAsia" w:hAnsiTheme="minorEastAsia"/>
          <w:b/>
          <w:sz w:val="28"/>
          <w:szCs w:val="36"/>
          <w:lang w:val="zh-CN"/>
        </w:rPr>
      </w:pPr>
      <w:r>
        <w:rPr>
          <w:rFonts w:hint="eastAsia" w:cs="华文中宋" w:asciiTheme="minorEastAsia" w:hAnsiTheme="minorEastAsia"/>
          <w:b/>
          <w:sz w:val="28"/>
          <w:szCs w:val="36"/>
          <w:lang w:val="zh-CN"/>
        </w:rPr>
        <w:t>一、参赛对象</w:t>
      </w:r>
    </w:p>
    <w:p>
      <w:pPr>
        <w:spacing w:line="360" w:lineRule="auto"/>
        <w:rPr>
          <w:rFonts w:asciiTheme="minorEastAsia" w:hAnsiTheme="minorEastAsia"/>
          <w:b/>
          <w:sz w:val="28"/>
          <w:szCs w:val="36"/>
          <w:lang w:val="zh-CN"/>
        </w:rPr>
      </w:pPr>
      <w:r>
        <w:rPr>
          <w:rFonts w:hint="eastAsia" w:asciiTheme="minorEastAsia" w:hAnsiTheme="minorEastAsia"/>
          <w:b/>
          <w:sz w:val="28"/>
          <w:szCs w:val="36"/>
          <w:lang w:val="zh-CN"/>
        </w:rPr>
        <w:t xml:space="preserve">   主要成员为201</w:t>
      </w:r>
      <w:r>
        <w:rPr>
          <w:rFonts w:hint="eastAsia" w:asciiTheme="minorEastAsia" w:hAnsiTheme="minorEastAsia"/>
          <w:b/>
          <w:sz w:val="28"/>
          <w:szCs w:val="36"/>
        </w:rPr>
        <w:t>8</w:t>
      </w:r>
      <w:r>
        <w:rPr>
          <w:rFonts w:hint="eastAsia" w:asciiTheme="minorEastAsia" w:hAnsiTheme="minorEastAsia"/>
          <w:b/>
          <w:sz w:val="28"/>
          <w:szCs w:val="36"/>
          <w:lang w:val="zh-CN"/>
        </w:rPr>
        <w:t>年7月前在校的全日制本科生、研究生（包括硕士生、博士生、MBA），毕业</w:t>
      </w:r>
      <w:r>
        <w:rPr>
          <w:rFonts w:hint="eastAsia" w:asciiTheme="minorEastAsia" w:hAnsiTheme="minorEastAsia"/>
          <w:b/>
          <w:sz w:val="28"/>
          <w:szCs w:val="36"/>
        </w:rPr>
        <w:t>5年内的毕业生，</w:t>
      </w:r>
      <w:r>
        <w:rPr>
          <w:rFonts w:hint="eastAsia" w:asciiTheme="minorEastAsia" w:hAnsiTheme="minorEastAsia"/>
          <w:b/>
          <w:sz w:val="28"/>
          <w:szCs w:val="36"/>
          <w:lang w:val="zh-CN"/>
        </w:rPr>
        <w:t>或学生团队，鼓励同学跨学院、跨学科组队。</w:t>
      </w:r>
    </w:p>
    <w:p>
      <w:pPr>
        <w:numPr>
          <w:ilvl w:val="0"/>
          <w:numId w:val="1"/>
        </w:numPr>
        <w:spacing w:line="360" w:lineRule="auto"/>
        <w:rPr>
          <w:rFonts w:cs="华文中宋" w:asciiTheme="minorEastAsia" w:hAnsiTheme="minorEastAsia"/>
          <w:b/>
          <w:sz w:val="28"/>
          <w:szCs w:val="36"/>
          <w:lang w:val="zh-CN"/>
        </w:rPr>
      </w:pPr>
      <w:r>
        <w:rPr>
          <w:rFonts w:hint="eastAsia" w:cs="华文中宋" w:asciiTheme="minorEastAsia" w:hAnsiTheme="minorEastAsia"/>
          <w:b/>
          <w:sz w:val="28"/>
          <w:szCs w:val="36"/>
          <w:lang w:val="zh-CN"/>
        </w:rPr>
        <w:t>初赛内容及注意事项</w:t>
      </w:r>
    </w:p>
    <w:p>
      <w:pPr>
        <w:spacing w:line="360" w:lineRule="auto"/>
        <w:ind w:firstLine="562" w:firstLineChars="200"/>
        <w:rPr>
          <w:rFonts w:asciiTheme="minorEastAsia" w:hAnsiTheme="minorEastAsia"/>
          <w:b/>
          <w:sz w:val="28"/>
          <w:szCs w:val="36"/>
          <w:lang w:val="zh-CN"/>
        </w:rPr>
      </w:pPr>
      <w:r>
        <w:rPr>
          <w:rFonts w:hint="eastAsia" w:asciiTheme="minorEastAsia" w:hAnsiTheme="minorEastAsia"/>
          <w:b/>
          <w:sz w:val="28"/>
          <w:szCs w:val="36"/>
          <w:lang w:val="zh-CN"/>
        </w:rPr>
        <w:t>根据《“创青春”全国大学生创业大赛章程》（附件</w:t>
      </w:r>
      <w:r>
        <w:rPr>
          <w:rFonts w:hint="eastAsia" w:asciiTheme="minorEastAsia" w:hAnsiTheme="minorEastAsia"/>
          <w:b/>
          <w:sz w:val="28"/>
          <w:szCs w:val="36"/>
        </w:rPr>
        <w:t>1</w:t>
      </w:r>
      <w:r>
        <w:rPr>
          <w:rFonts w:hint="eastAsia" w:asciiTheme="minorEastAsia" w:hAnsiTheme="minorEastAsia"/>
          <w:b/>
          <w:sz w:val="28"/>
          <w:szCs w:val="36"/>
          <w:lang w:val="zh-CN"/>
        </w:rPr>
        <w:t>）精神，“创青春”全国大学生创业大赛下设大学生创业计划竞赛、创业实践挑战赛、公益创业赛三类竞赛。</w:t>
      </w:r>
    </w:p>
    <w:p>
      <w:pPr>
        <w:spacing w:line="360" w:lineRule="auto"/>
        <w:rPr>
          <w:rFonts w:cs="黑体" w:asciiTheme="minorEastAsia" w:hAnsiTheme="minorEastAsia"/>
          <w:b/>
          <w:sz w:val="28"/>
          <w:szCs w:val="36"/>
          <w:lang w:val="zh-CN"/>
        </w:rPr>
      </w:pPr>
      <w:r>
        <w:rPr>
          <w:rFonts w:hint="eastAsia" w:cs="黑体" w:asciiTheme="minorEastAsia" w:hAnsiTheme="minorEastAsia"/>
          <w:b/>
          <w:sz w:val="28"/>
          <w:szCs w:val="36"/>
        </w:rPr>
        <w:t xml:space="preserve">    1.创业计划竞赛</w:t>
      </w:r>
      <w:r>
        <w:rPr>
          <w:rFonts w:hint="eastAsia" w:cs="黑体" w:asciiTheme="minorEastAsia" w:hAnsiTheme="minorEastAsia"/>
          <w:b/>
          <w:sz w:val="28"/>
          <w:szCs w:val="36"/>
          <w:lang w:val="zh-CN"/>
        </w:rPr>
        <w:t xml:space="preserve">    </w:t>
      </w:r>
    </w:p>
    <w:p>
      <w:pPr>
        <w:spacing w:line="360" w:lineRule="auto"/>
        <w:ind w:firstLine="562" w:firstLineChars="200"/>
        <w:rPr>
          <w:rFonts w:asciiTheme="minorEastAsia" w:hAnsiTheme="minorEastAsia"/>
          <w:b/>
          <w:sz w:val="28"/>
          <w:szCs w:val="36"/>
          <w:lang w:val="zh-CN"/>
        </w:rPr>
      </w:pPr>
      <w:r>
        <w:rPr>
          <w:rFonts w:hint="eastAsia" w:asciiTheme="minorEastAsia" w:hAnsiTheme="minorEastAsia"/>
          <w:b/>
          <w:sz w:val="28"/>
          <w:szCs w:val="36"/>
          <w:lang w:val="zh-CN"/>
        </w:rPr>
        <w:t>面向高等学校在校学生，以商业计划书评审、现场答辩等作为参赛项目的主要评价内容；创业计划又名“商业计划”，是指一无所有的创业者就某一具有良好市场前景的新产品或服务向风险投资家游说以取得风险投资的商业可行性报告。</w:t>
      </w:r>
    </w:p>
    <w:p>
      <w:pPr>
        <w:spacing w:line="360" w:lineRule="auto"/>
        <w:ind w:firstLine="562" w:firstLineChars="200"/>
        <w:rPr>
          <w:rFonts w:asciiTheme="minorEastAsia" w:hAnsiTheme="minorEastAsia"/>
          <w:b/>
          <w:sz w:val="28"/>
          <w:szCs w:val="36"/>
          <w:lang w:val="zh-CN"/>
        </w:rPr>
      </w:pPr>
      <w:r>
        <w:rPr>
          <w:rFonts w:hint="eastAsia" w:asciiTheme="minorEastAsia" w:hAnsiTheme="minorEastAsia"/>
          <w:b/>
          <w:sz w:val="28"/>
          <w:szCs w:val="36"/>
          <w:lang w:val="zh-CN"/>
        </w:rPr>
        <w:t>创业计划竞赛分为未注册和已注册两类。在初赛时，参赛者需提交一份创业计划提纲，理想篇幅：A4纸</w:t>
      </w:r>
      <w:r>
        <w:rPr>
          <w:rFonts w:hint="eastAsia" w:asciiTheme="minorEastAsia" w:hAnsiTheme="minorEastAsia"/>
          <w:b/>
          <w:sz w:val="28"/>
          <w:szCs w:val="36"/>
        </w:rPr>
        <w:t>3-5</w:t>
      </w:r>
      <w:r>
        <w:rPr>
          <w:rFonts w:hint="eastAsia" w:asciiTheme="minorEastAsia" w:hAnsiTheme="minorEastAsia"/>
          <w:b/>
          <w:sz w:val="28"/>
          <w:szCs w:val="36"/>
          <w:lang w:val="zh-CN"/>
        </w:rPr>
        <w:t>页。已经注册公司并实施运营的团队，提交创业计划方案提纲可直接进入复赛。</w:t>
      </w:r>
    </w:p>
    <w:p>
      <w:pPr>
        <w:spacing w:line="360" w:lineRule="auto"/>
        <w:ind w:firstLine="562" w:firstLineChars="200"/>
        <w:rPr>
          <w:rFonts w:asciiTheme="minorEastAsia" w:hAnsiTheme="minorEastAsia"/>
          <w:b/>
          <w:sz w:val="28"/>
          <w:szCs w:val="36"/>
          <w:lang w:val="zh-CN"/>
        </w:rPr>
      </w:pPr>
      <w:r>
        <w:rPr>
          <w:rFonts w:hint="eastAsia" w:asciiTheme="minorEastAsia" w:hAnsiTheme="minorEastAsia"/>
          <w:b/>
          <w:sz w:val="28"/>
          <w:szCs w:val="36"/>
          <w:lang w:val="zh-CN"/>
        </w:rPr>
        <w:t>初评主要侧重于以下方面：</w:t>
      </w:r>
    </w:p>
    <w:p>
      <w:pPr>
        <w:spacing w:line="360" w:lineRule="auto"/>
        <w:ind w:firstLine="562" w:firstLineChars="200"/>
        <w:rPr>
          <w:rFonts w:asciiTheme="minorEastAsia" w:hAnsiTheme="minorEastAsia"/>
          <w:b/>
          <w:sz w:val="28"/>
          <w:szCs w:val="36"/>
          <w:lang w:val="zh-CN"/>
        </w:rPr>
      </w:pPr>
      <w:r>
        <w:rPr>
          <w:rFonts w:hint="eastAsia" w:asciiTheme="minorEastAsia" w:hAnsiTheme="minorEastAsia"/>
          <w:b/>
          <w:sz w:val="28"/>
          <w:szCs w:val="36"/>
          <w:lang w:val="zh-CN"/>
        </w:rPr>
        <w:t>（1）创业机会：项目的产业背景和市场竞争环境；项目的市场机会和有效的市场需求、所面对的目标顾客；项目的独创性、领先性以及实现产业化的途径等。</w:t>
      </w:r>
    </w:p>
    <w:p>
      <w:pPr>
        <w:spacing w:line="360" w:lineRule="auto"/>
        <w:ind w:firstLine="562" w:firstLineChars="200"/>
        <w:rPr>
          <w:rFonts w:asciiTheme="minorEastAsia" w:hAnsiTheme="minorEastAsia"/>
          <w:b/>
          <w:sz w:val="28"/>
          <w:szCs w:val="36"/>
          <w:lang w:val="zh-CN"/>
        </w:rPr>
      </w:pPr>
      <w:r>
        <w:rPr>
          <w:rFonts w:hint="eastAsia" w:asciiTheme="minorEastAsia" w:hAnsiTheme="minorEastAsia"/>
          <w:b/>
          <w:sz w:val="28"/>
          <w:szCs w:val="36"/>
          <w:lang w:val="zh-CN"/>
        </w:rPr>
        <w:t>（2）发展战略：项目的商业模式、研发方向、扩张策略，主要合作伙伴与竞争对手等；面临的技术、市场、财务等关键问题，提出合理可行的规避计划。</w:t>
      </w:r>
    </w:p>
    <w:p>
      <w:pPr>
        <w:spacing w:line="360" w:lineRule="auto"/>
        <w:ind w:firstLine="562" w:firstLineChars="200"/>
        <w:rPr>
          <w:rFonts w:asciiTheme="minorEastAsia" w:hAnsiTheme="minorEastAsia"/>
          <w:b/>
          <w:sz w:val="28"/>
          <w:szCs w:val="36"/>
          <w:lang w:val="zh-CN"/>
        </w:rPr>
      </w:pPr>
      <w:r>
        <w:rPr>
          <w:rFonts w:hint="eastAsia" w:asciiTheme="minorEastAsia" w:hAnsiTheme="minorEastAsia"/>
          <w:b/>
          <w:sz w:val="28"/>
          <w:szCs w:val="36"/>
          <w:lang w:val="zh-CN"/>
        </w:rPr>
        <w:t>（3）营销策略：结合项目特点制定合适的市场营销策略，包括对自身产品、技术或服务的价格定位、渠道建设、推广策略等。</w:t>
      </w:r>
    </w:p>
    <w:p>
      <w:pPr>
        <w:spacing w:line="360" w:lineRule="auto"/>
        <w:ind w:firstLine="562" w:firstLineChars="200"/>
        <w:rPr>
          <w:rFonts w:asciiTheme="minorEastAsia" w:hAnsiTheme="minorEastAsia"/>
          <w:b/>
          <w:sz w:val="28"/>
          <w:szCs w:val="36"/>
          <w:lang w:val="zh-CN"/>
        </w:rPr>
      </w:pPr>
      <w:r>
        <w:rPr>
          <w:rFonts w:hint="eastAsia" w:asciiTheme="minorEastAsia" w:hAnsiTheme="minorEastAsia"/>
          <w:b/>
          <w:sz w:val="28"/>
          <w:szCs w:val="36"/>
          <w:lang w:val="zh-CN"/>
        </w:rPr>
        <w:t>（4）财务管理：股本结构与规模、资金来源与运用；盈利能力分析；风险资金退出策略等。</w:t>
      </w:r>
    </w:p>
    <w:p>
      <w:pPr>
        <w:spacing w:line="360" w:lineRule="auto"/>
        <w:ind w:firstLine="562" w:firstLineChars="200"/>
        <w:rPr>
          <w:rFonts w:asciiTheme="minorEastAsia" w:hAnsiTheme="minorEastAsia"/>
          <w:b/>
          <w:sz w:val="28"/>
          <w:szCs w:val="36"/>
          <w:lang w:val="zh-CN"/>
        </w:rPr>
      </w:pPr>
      <w:r>
        <w:rPr>
          <w:rFonts w:hint="eastAsia" w:asciiTheme="minorEastAsia" w:hAnsiTheme="minorEastAsia"/>
          <w:b/>
          <w:sz w:val="28"/>
          <w:szCs w:val="36"/>
          <w:lang w:val="zh-CN"/>
        </w:rPr>
        <w:t>（5）管理团队：管理团队各成员有关的教育和工作背景、成员的分工和互补；公司的组织构架以及领导层成员；创业顾问，主要投资人和持股情况。</w:t>
      </w:r>
    </w:p>
    <w:p>
      <w:pPr>
        <w:spacing w:line="360" w:lineRule="auto"/>
        <w:ind w:firstLine="562" w:firstLineChars="200"/>
        <w:rPr>
          <w:rFonts w:cs="黑体" w:asciiTheme="minorEastAsia" w:hAnsiTheme="minorEastAsia"/>
          <w:b/>
          <w:sz w:val="28"/>
          <w:szCs w:val="36"/>
          <w:lang w:val="zh-CN"/>
        </w:rPr>
      </w:pPr>
      <w:r>
        <w:rPr>
          <w:rFonts w:hint="eastAsia" w:cs="黑体" w:asciiTheme="minorEastAsia" w:hAnsiTheme="minorEastAsia"/>
          <w:b/>
          <w:sz w:val="28"/>
          <w:szCs w:val="36"/>
        </w:rPr>
        <w:t>2.</w:t>
      </w:r>
      <w:r>
        <w:rPr>
          <w:rFonts w:hint="eastAsia" w:cs="黑体" w:asciiTheme="minorEastAsia" w:hAnsiTheme="minorEastAsia"/>
          <w:b/>
          <w:sz w:val="28"/>
          <w:szCs w:val="36"/>
          <w:lang w:val="zh-CN"/>
        </w:rPr>
        <w:t>创业实践挑战赛</w:t>
      </w:r>
    </w:p>
    <w:p>
      <w:pPr>
        <w:spacing w:line="360" w:lineRule="auto"/>
        <w:ind w:firstLine="562" w:firstLineChars="200"/>
        <w:rPr>
          <w:rFonts w:asciiTheme="minorEastAsia" w:hAnsiTheme="minorEastAsia"/>
          <w:b/>
          <w:sz w:val="28"/>
          <w:szCs w:val="36"/>
          <w:lang w:val="zh-CN"/>
        </w:rPr>
      </w:pPr>
      <w:r>
        <w:rPr>
          <w:rFonts w:hint="eastAsia" w:asciiTheme="minorEastAsia" w:hAnsiTheme="minorEastAsia"/>
          <w:b/>
          <w:sz w:val="28"/>
          <w:szCs w:val="36"/>
          <w:lang w:val="zh-CN"/>
        </w:rPr>
        <w:t>面向在校生或毕业未满</w:t>
      </w:r>
      <w:r>
        <w:rPr>
          <w:rFonts w:hint="eastAsia" w:asciiTheme="minorEastAsia" w:hAnsiTheme="minorEastAsia"/>
          <w:b/>
          <w:sz w:val="28"/>
          <w:szCs w:val="36"/>
        </w:rPr>
        <w:t>5</w:t>
      </w:r>
      <w:r>
        <w:rPr>
          <w:rFonts w:hint="eastAsia" w:asciiTheme="minorEastAsia" w:hAnsiTheme="minorEastAsia"/>
          <w:b/>
          <w:sz w:val="28"/>
          <w:szCs w:val="36"/>
          <w:lang w:val="zh-CN"/>
        </w:rPr>
        <w:t>年的高校毕业生，且已投入实际创业3个月以上，以经营状况、发展前景等作为参赛项目的主要评价内容。</w:t>
      </w:r>
    </w:p>
    <w:p>
      <w:pPr>
        <w:spacing w:line="360" w:lineRule="auto"/>
        <w:ind w:firstLine="562" w:firstLineChars="200"/>
        <w:rPr>
          <w:rFonts w:asciiTheme="minorEastAsia" w:hAnsiTheme="minorEastAsia"/>
          <w:b/>
          <w:sz w:val="28"/>
          <w:szCs w:val="36"/>
          <w:lang w:val="zh-CN"/>
        </w:rPr>
      </w:pPr>
      <w:r>
        <w:rPr>
          <w:rFonts w:hint="eastAsia" w:asciiTheme="minorEastAsia" w:hAnsiTheme="minorEastAsia"/>
          <w:b/>
          <w:sz w:val="28"/>
          <w:szCs w:val="36"/>
          <w:lang w:val="zh-CN"/>
        </w:rPr>
        <w:t>初评主要侧重于以下方面：</w:t>
      </w:r>
    </w:p>
    <w:p>
      <w:pPr>
        <w:spacing w:line="360" w:lineRule="auto"/>
        <w:ind w:firstLine="562" w:firstLineChars="200"/>
        <w:rPr>
          <w:rFonts w:asciiTheme="minorEastAsia" w:hAnsiTheme="minorEastAsia"/>
          <w:b/>
          <w:sz w:val="28"/>
          <w:szCs w:val="36"/>
          <w:lang w:val="zh-CN"/>
        </w:rPr>
      </w:pPr>
      <w:r>
        <w:rPr>
          <w:rFonts w:hint="eastAsia" w:asciiTheme="minorEastAsia" w:hAnsiTheme="minorEastAsia"/>
          <w:b/>
          <w:sz w:val="28"/>
          <w:szCs w:val="36"/>
          <w:lang w:val="zh-CN"/>
        </w:rPr>
        <w:t>（1）经营状况：项目的营业收入、税收上缴、现金流量、持续盈利能力、市场份额等情况；主营业务利润、总资产收益、净资产收益、销售收入增长等情况。</w:t>
      </w:r>
    </w:p>
    <w:p>
      <w:pPr>
        <w:spacing w:line="360" w:lineRule="auto"/>
        <w:ind w:firstLine="562" w:firstLineChars="200"/>
        <w:rPr>
          <w:rFonts w:asciiTheme="minorEastAsia" w:hAnsiTheme="minorEastAsia"/>
          <w:b/>
          <w:sz w:val="28"/>
          <w:szCs w:val="36"/>
          <w:lang w:val="zh-CN"/>
        </w:rPr>
      </w:pPr>
      <w:r>
        <w:rPr>
          <w:rFonts w:hint="eastAsia" w:asciiTheme="minorEastAsia" w:hAnsiTheme="minorEastAsia"/>
          <w:b/>
          <w:sz w:val="28"/>
          <w:szCs w:val="36"/>
          <w:lang w:val="zh-CN"/>
        </w:rPr>
        <w:t>（2）发展前景：项目的产业背景和市场竞争环境；项目的市场机会和有效的市场需求、所面对的目标顾客；项目的独创性、领先性以及实现产业化的途径等；项目的商业模式、研发方向、扩张策略，主要合作伙伴与竞争对手等；面临的技术、市场、财务等关键问题，提出合理可行的规避计划。</w:t>
      </w:r>
    </w:p>
    <w:p>
      <w:pPr>
        <w:spacing w:line="360" w:lineRule="auto"/>
        <w:ind w:firstLine="562" w:firstLineChars="200"/>
        <w:rPr>
          <w:rFonts w:asciiTheme="minorEastAsia" w:hAnsiTheme="minorEastAsia"/>
          <w:b/>
          <w:sz w:val="28"/>
          <w:szCs w:val="36"/>
          <w:lang w:val="zh-CN"/>
        </w:rPr>
      </w:pPr>
      <w:r>
        <w:rPr>
          <w:rFonts w:hint="eastAsia" w:asciiTheme="minorEastAsia" w:hAnsiTheme="minorEastAsia"/>
          <w:b/>
          <w:sz w:val="28"/>
          <w:szCs w:val="36"/>
          <w:lang w:val="zh-CN"/>
        </w:rPr>
        <w:t>（3）营销策略：结合项目特点制定合适的市场营销策略，包括对自身产品、技术或服务的价格定位、渠道建设、推广策略等。</w:t>
      </w:r>
    </w:p>
    <w:p>
      <w:pPr>
        <w:spacing w:line="360" w:lineRule="auto"/>
        <w:ind w:firstLine="562" w:firstLineChars="200"/>
        <w:rPr>
          <w:rFonts w:asciiTheme="minorEastAsia" w:hAnsiTheme="minorEastAsia"/>
          <w:b/>
          <w:sz w:val="28"/>
          <w:szCs w:val="36"/>
          <w:lang w:val="zh-CN"/>
        </w:rPr>
      </w:pPr>
      <w:r>
        <w:rPr>
          <w:rFonts w:hint="eastAsia" w:asciiTheme="minorEastAsia" w:hAnsiTheme="minorEastAsia"/>
          <w:b/>
          <w:sz w:val="28"/>
          <w:szCs w:val="36"/>
          <w:lang w:val="zh-CN"/>
        </w:rPr>
        <w:t>（4）财务管理：股本结构与规模、资金来源与运用；盈利能力分析；风险资金退出策略等。</w:t>
      </w:r>
    </w:p>
    <w:p>
      <w:pPr>
        <w:spacing w:line="360" w:lineRule="auto"/>
        <w:ind w:firstLine="562" w:firstLineChars="200"/>
        <w:rPr>
          <w:rFonts w:cs="黑体" w:asciiTheme="minorEastAsia" w:hAnsiTheme="minorEastAsia"/>
          <w:b/>
          <w:sz w:val="28"/>
          <w:szCs w:val="36"/>
          <w:lang w:val="zh-CN"/>
        </w:rPr>
      </w:pPr>
      <w:r>
        <w:rPr>
          <w:rFonts w:hint="eastAsia" w:cs="黑体" w:asciiTheme="minorEastAsia" w:hAnsiTheme="minorEastAsia"/>
          <w:b/>
          <w:sz w:val="28"/>
          <w:szCs w:val="36"/>
        </w:rPr>
        <w:t>3.</w:t>
      </w:r>
      <w:r>
        <w:rPr>
          <w:rFonts w:hint="eastAsia" w:cs="黑体" w:asciiTheme="minorEastAsia" w:hAnsiTheme="minorEastAsia"/>
          <w:b/>
          <w:sz w:val="28"/>
          <w:szCs w:val="36"/>
          <w:lang w:val="zh-CN"/>
        </w:rPr>
        <w:t>公益创业赛</w:t>
      </w:r>
    </w:p>
    <w:p>
      <w:pPr>
        <w:spacing w:line="360" w:lineRule="auto"/>
        <w:ind w:firstLine="562" w:firstLineChars="200"/>
        <w:rPr>
          <w:rFonts w:asciiTheme="minorEastAsia" w:hAnsiTheme="minorEastAsia"/>
          <w:b/>
          <w:sz w:val="28"/>
          <w:szCs w:val="36"/>
          <w:lang w:val="zh-CN"/>
        </w:rPr>
      </w:pPr>
      <w:r>
        <w:rPr>
          <w:rFonts w:hint="eastAsia" w:asciiTheme="minorEastAsia" w:hAnsiTheme="minorEastAsia"/>
          <w:b/>
          <w:sz w:val="28"/>
          <w:szCs w:val="36"/>
          <w:lang w:val="zh-CN"/>
        </w:rPr>
        <w:t>面向在校学生，申报项目可以为创办非盈利性质社会组织的计划或实践。</w:t>
      </w:r>
    </w:p>
    <w:p>
      <w:pPr>
        <w:spacing w:line="360" w:lineRule="auto"/>
        <w:ind w:firstLine="562" w:firstLineChars="200"/>
        <w:rPr>
          <w:rFonts w:asciiTheme="minorEastAsia" w:hAnsiTheme="minorEastAsia"/>
          <w:b/>
          <w:sz w:val="28"/>
          <w:szCs w:val="36"/>
          <w:lang w:val="zh-CN"/>
        </w:rPr>
      </w:pPr>
      <w:r>
        <w:rPr>
          <w:rFonts w:hint="eastAsia" w:asciiTheme="minorEastAsia" w:hAnsiTheme="minorEastAsia"/>
          <w:b/>
          <w:sz w:val="28"/>
          <w:szCs w:val="36"/>
          <w:lang w:val="zh-CN"/>
        </w:rPr>
        <w:t>一般应满足以下条件：拥有较强的公益特征（有效解决社会问题，项目收益主要用于进一步扩大项目的范围、规模或水平）、创业特征（通过商业运作的方式，运用前期的少量资源撬动外界更广大的资源来解决社会问题，并形成可自身维持的商业模式）、实践特征（团队须实践其公益创业计划，形成可衡量的项目成果，部分或完全实现其计划的目标成果）。</w:t>
      </w:r>
    </w:p>
    <w:p>
      <w:pPr>
        <w:spacing w:line="360" w:lineRule="auto"/>
        <w:rPr>
          <w:rFonts w:cs="华文中宋" w:asciiTheme="minorEastAsia" w:hAnsiTheme="minorEastAsia"/>
          <w:b/>
          <w:sz w:val="28"/>
          <w:szCs w:val="36"/>
          <w:lang w:val="zh-CN"/>
        </w:rPr>
      </w:pPr>
      <w:r>
        <w:rPr>
          <w:rFonts w:hint="eastAsia" w:cs="华文中宋" w:asciiTheme="minorEastAsia" w:hAnsiTheme="minorEastAsia"/>
          <w:b/>
          <w:sz w:val="28"/>
          <w:szCs w:val="36"/>
          <w:lang w:val="zh-CN"/>
        </w:rPr>
        <w:t>三、时间安排及注意事项</w:t>
      </w:r>
    </w:p>
    <w:p>
      <w:pPr>
        <w:spacing w:line="360" w:lineRule="auto"/>
        <w:ind w:firstLine="562" w:firstLineChars="200"/>
        <w:rPr>
          <w:rFonts w:asciiTheme="minorEastAsia" w:hAnsiTheme="minorEastAsia"/>
          <w:b/>
          <w:sz w:val="28"/>
          <w:szCs w:val="36"/>
        </w:rPr>
      </w:pPr>
      <w:r>
        <w:rPr>
          <w:rFonts w:asciiTheme="minorEastAsia" w:hAnsiTheme="minorEastAsia"/>
          <w:b/>
          <w:sz w:val="28"/>
          <w:szCs w:val="36"/>
          <w:lang w:val="zh-CN"/>
        </w:rPr>
        <w:t>1.</w:t>
      </w:r>
      <w:r>
        <w:rPr>
          <w:rFonts w:hint="eastAsia" w:asciiTheme="minorEastAsia" w:hAnsiTheme="minorEastAsia"/>
          <w:b/>
          <w:sz w:val="28"/>
          <w:szCs w:val="36"/>
          <w:lang w:val="zh-CN"/>
        </w:rPr>
        <w:t>201</w:t>
      </w:r>
      <w:r>
        <w:rPr>
          <w:rFonts w:hint="eastAsia" w:asciiTheme="minorEastAsia" w:hAnsiTheme="minorEastAsia"/>
          <w:b/>
          <w:sz w:val="28"/>
          <w:szCs w:val="36"/>
        </w:rPr>
        <w:t>7</w:t>
      </w:r>
      <w:r>
        <w:rPr>
          <w:rFonts w:hint="eastAsia" w:asciiTheme="minorEastAsia" w:hAnsiTheme="minorEastAsia"/>
          <w:b/>
          <w:sz w:val="28"/>
          <w:szCs w:val="36"/>
          <w:lang w:val="zh-CN"/>
        </w:rPr>
        <w:t>年</w:t>
      </w:r>
      <w:r>
        <w:rPr>
          <w:rFonts w:hint="eastAsia" w:asciiTheme="minorEastAsia" w:hAnsiTheme="minorEastAsia"/>
          <w:b/>
          <w:sz w:val="28"/>
          <w:szCs w:val="36"/>
        </w:rPr>
        <w:t>9-10</w:t>
      </w:r>
      <w:r>
        <w:rPr>
          <w:rFonts w:hint="eastAsia" w:asciiTheme="minorEastAsia" w:hAnsiTheme="minorEastAsia"/>
          <w:b/>
          <w:sz w:val="28"/>
          <w:szCs w:val="36"/>
          <w:lang w:val="zh-CN"/>
        </w:rPr>
        <w:t>月，赛前学习交流、培训、宣传和作品准备；大学生活动中心</w:t>
      </w:r>
      <w:r>
        <w:rPr>
          <w:rFonts w:hint="eastAsia" w:asciiTheme="minorEastAsia" w:hAnsiTheme="minorEastAsia"/>
          <w:b/>
          <w:sz w:val="28"/>
          <w:szCs w:val="36"/>
        </w:rPr>
        <w:t>203办公室存有近年来优秀申报作品，欢迎同学们前来学习交流。</w:t>
      </w:r>
    </w:p>
    <w:p>
      <w:pPr>
        <w:pStyle w:val="4"/>
        <w:spacing w:line="360" w:lineRule="auto"/>
        <w:ind w:left="0" w:firstLine="562" w:firstLineChars="200"/>
        <w:rPr>
          <w:rFonts w:asciiTheme="minorEastAsia" w:hAnsiTheme="minorEastAsia" w:cstheme="minorBidi"/>
          <w:b/>
          <w:kern w:val="2"/>
          <w:sz w:val="28"/>
          <w:szCs w:val="36"/>
        </w:rPr>
      </w:pPr>
      <w:r>
        <w:rPr>
          <w:rFonts w:hint="eastAsia" w:asciiTheme="minorEastAsia" w:hAnsiTheme="minorEastAsia"/>
          <w:b/>
          <w:sz w:val="28"/>
          <w:szCs w:val="36"/>
        </w:rPr>
        <w:t>2</w:t>
      </w:r>
      <w:r>
        <w:rPr>
          <w:rFonts w:hint="eastAsia" w:asciiTheme="minorEastAsia" w:hAnsiTheme="minorEastAsia"/>
          <w:b/>
          <w:sz w:val="28"/>
          <w:szCs w:val="36"/>
          <w:lang w:val="zh-CN"/>
        </w:rPr>
        <w:t>.</w:t>
      </w:r>
      <w:r>
        <w:rPr>
          <w:rFonts w:hint="eastAsia" w:asciiTheme="minorEastAsia" w:hAnsiTheme="minorEastAsia" w:cstheme="minorBidi"/>
          <w:b/>
          <w:kern w:val="2"/>
          <w:sz w:val="28"/>
          <w:szCs w:val="36"/>
          <w:lang w:val="zh-CN"/>
        </w:rPr>
        <w:t>有</w:t>
      </w:r>
      <w:r>
        <w:rPr>
          <w:rFonts w:hint="eastAsia" w:asciiTheme="minorEastAsia" w:hAnsiTheme="minorEastAsia" w:cstheme="minorBidi"/>
          <w:b/>
          <w:kern w:val="2"/>
          <w:sz w:val="28"/>
          <w:szCs w:val="36"/>
        </w:rPr>
        <w:t>意参赛的同学或团队填写《中国地质大学（武汉）第三届“创青春”大学生创业大赛登记表》（附件2），并附商业计划书概况（3-5页，主要</w:t>
      </w:r>
      <w:r>
        <w:rPr>
          <w:rFonts w:hint="eastAsia" w:asciiTheme="minorEastAsia" w:hAnsiTheme="minorEastAsia"/>
          <w:b/>
          <w:sz w:val="28"/>
          <w:szCs w:val="36"/>
        </w:rPr>
        <w:t>说明产品、服务或创意</w:t>
      </w:r>
      <w:r>
        <w:rPr>
          <w:rFonts w:hint="eastAsia" w:asciiTheme="minorEastAsia" w:hAnsiTheme="minorEastAsia" w:cstheme="minorBidi"/>
          <w:b/>
          <w:kern w:val="2"/>
          <w:sz w:val="28"/>
          <w:szCs w:val="36"/>
        </w:rPr>
        <w:t>），一式二份。将纸质材料和电子材料一并上交到各学院团委进行汇总。</w:t>
      </w:r>
    </w:p>
    <w:p>
      <w:pPr>
        <w:spacing w:line="360" w:lineRule="auto"/>
        <w:ind w:firstLine="562" w:firstLineChars="200"/>
        <w:rPr>
          <w:rFonts w:asciiTheme="minorEastAsia" w:hAnsiTheme="minorEastAsia"/>
          <w:b/>
          <w:sz w:val="28"/>
          <w:szCs w:val="36"/>
        </w:rPr>
      </w:pPr>
      <w:r>
        <w:rPr>
          <w:rFonts w:hint="eastAsia" w:asciiTheme="minorEastAsia" w:hAnsiTheme="minorEastAsia"/>
          <w:b/>
          <w:sz w:val="28"/>
          <w:szCs w:val="36"/>
        </w:rPr>
        <w:t>3</w:t>
      </w:r>
      <w:r>
        <w:rPr>
          <w:rFonts w:asciiTheme="minorEastAsia" w:hAnsiTheme="minorEastAsia"/>
          <w:b/>
          <w:sz w:val="28"/>
          <w:szCs w:val="36"/>
        </w:rPr>
        <w:t>.</w:t>
      </w:r>
      <w:r>
        <w:rPr>
          <w:rFonts w:hint="eastAsia" w:asciiTheme="minorEastAsia" w:hAnsiTheme="minorEastAsia"/>
          <w:b/>
          <w:sz w:val="28"/>
          <w:szCs w:val="36"/>
        </w:rPr>
        <w:t>2017年10月26、27日请各学院负责人将本单位全部初赛材料报送至大学生活动中心203（大学生科协办公室），纸质材料一式二份，包括登记表及商业计划书；电子材料由各学院负责人打包后统一发送至大学生科协赛事部邮箱astcugssb@163.com（本次申报以学院为单位集中报送，个人上报将不予受理）。</w:t>
      </w:r>
      <w:r>
        <w:rPr>
          <w:rFonts w:hint="eastAsia" w:asciiTheme="minorEastAsia" w:hAnsiTheme="minorEastAsia"/>
          <w:b/>
          <w:sz w:val="28"/>
          <w:szCs w:val="36"/>
          <w:lang w:val="zh-CN"/>
        </w:rPr>
        <w:t>联系人：</w:t>
      </w:r>
      <w:r>
        <w:rPr>
          <w:rFonts w:hint="eastAsia" w:asciiTheme="minorEastAsia" w:hAnsiTheme="minorEastAsia"/>
          <w:b/>
          <w:sz w:val="28"/>
          <w:szCs w:val="36"/>
        </w:rPr>
        <w:t>张瀚17734372631</w:t>
      </w:r>
      <w:r>
        <w:rPr>
          <w:rFonts w:hint="eastAsia" w:asciiTheme="minorEastAsia" w:hAnsiTheme="minorEastAsia"/>
          <w:b/>
          <w:sz w:val="28"/>
          <w:szCs w:val="36"/>
          <w:lang w:val="zh-CN"/>
        </w:rPr>
        <w:t xml:space="preserve"> </w:t>
      </w:r>
      <w:r>
        <w:rPr>
          <w:rFonts w:hint="eastAsia" w:asciiTheme="minorEastAsia" w:hAnsiTheme="minorEastAsia"/>
          <w:b/>
          <w:sz w:val="28"/>
          <w:szCs w:val="36"/>
        </w:rPr>
        <w:t>潘剑邦老师67883433</w:t>
      </w:r>
      <w:r>
        <w:rPr>
          <w:rFonts w:hint="eastAsia" w:asciiTheme="minorEastAsia" w:hAnsiTheme="minorEastAsia"/>
          <w:b/>
          <w:sz w:val="28"/>
          <w:szCs w:val="36"/>
          <w:lang w:val="zh-CN"/>
        </w:rPr>
        <w:t xml:space="preserve"> </w:t>
      </w:r>
      <w:r>
        <w:rPr>
          <w:rFonts w:hint="eastAsia" w:asciiTheme="minorEastAsia" w:hAnsiTheme="minorEastAsia"/>
          <w:b/>
          <w:sz w:val="28"/>
          <w:szCs w:val="36"/>
        </w:rPr>
        <w:t>胡肖</w:t>
      </w:r>
      <w:r>
        <w:rPr>
          <w:rFonts w:hint="eastAsia" w:asciiTheme="minorEastAsia" w:hAnsiTheme="minorEastAsia"/>
          <w:b/>
          <w:sz w:val="28"/>
          <w:szCs w:val="36"/>
          <w:lang w:val="zh-CN"/>
        </w:rPr>
        <w:t>老师</w:t>
      </w:r>
      <w:r>
        <w:rPr>
          <w:rFonts w:hint="eastAsia" w:asciiTheme="minorEastAsia" w:hAnsiTheme="minorEastAsia"/>
          <w:b/>
          <w:sz w:val="28"/>
          <w:szCs w:val="36"/>
        </w:rPr>
        <w:t>67883315</w:t>
      </w:r>
    </w:p>
    <w:p>
      <w:pPr>
        <w:spacing w:line="360" w:lineRule="auto"/>
        <w:ind w:firstLine="562" w:firstLineChars="200"/>
        <w:rPr>
          <w:rFonts w:asciiTheme="minorEastAsia" w:hAnsiTheme="minorEastAsia"/>
          <w:b/>
          <w:sz w:val="28"/>
          <w:szCs w:val="36"/>
          <w:lang w:val="zh-CN"/>
        </w:rPr>
      </w:pPr>
      <w:r>
        <w:rPr>
          <w:rFonts w:hint="eastAsia" w:asciiTheme="minorEastAsia" w:hAnsiTheme="minorEastAsia"/>
          <w:b/>
          <w:sz w:val="28"/>
          <w:szCs w:val="36"/>
        </w:rPr>
        <w:t>4</w:t>
      </w:r>
      <w:r>
        <w:rPr>
          <w:rFonts w:hint="eastAsia" w:asciiTheme="minorEastAsia" w:hAnsiTheme="minorEastAsia"/>
          <w:b/>
          <w:sz w:val="28"/>
          <w:szCs w:val="36"/>
          <w:lang w:val="zh-CN"/>
        </w:rPr>
        <w:t>.初赛阶段：201</w:t>
      </w:r>
      <w:r>
        <w:rPr>
          <w:rFonts w:hint="eastAsia" w:asciiTheme="minorEastAsia" w:hAnsiTheme="minorEastAsia"/>
          <w:b/>
          <w:sz w:val="28"/>
          <w:szCs w:val="36"/>
        </w:rPr>
        <w:t>7</w:t>
      </w:r>
      <w:r>
        <w:rPr>
          <w:rFonts w:hint="eastAsia" w:asciiTheme="minorEastAsia" w:hAnsiTheme="minorEastAsia"/>
          <w:b/>
          <w:sz w:val="28"/>
          <w:szCs w:val="36"/>
          <w:lang w:val="zh-CN"/>
        </w:rPr>
        <w:t>年1</w:t>
      </w:r>
      <w:r>
        <w:rPr>
          <w:rFonts w:hint="eastAsia" w:asciiTheme="minorEastAsia" w:hAnsiTheme="minorEastAsia"/>
          <w:b/>
          <w:sz w:val="28"/>
          <w:szCs w:val="36"/>
        </w:rPr>
        <w:t>1</w:t>
      </w:r>
      <w:r>
        <w:rPr>
          <w:rFonts w:hint="eastAsia" w:asciiTheme="minorEastAsia" w:hAnsiTheme="minorEastAsia"/>
          <w:b/>
          <w:sz w:val="28"/>
          <w:szCs w:val="36"/>
          <w:lang w:val="zh-CN"/>
        </w:rPr>
        <w:t>月，团队辅导和组队、比赛咨询、初赛作品评审工作。</w:t>
      </w:r>
    </w:p>
    <w:p>
      <w:pPr>
        <w:spacing w:line="360" w:lineRule="auto"/>
        <w:ind w:firstLine="562" w:firstLineChars="200"/>
        <w:rPr>
          <w:rFonts w:asciiTheme="minorEastAsia" w:hAnsiTheme="minorEastAsia"/>
          <w:b/>
          <w:sz w:val="28"/>
          <w:szCs w:val="36"/>
        </w:rPr>
      </w:pPr>
      <w:r>
        <w:rPr>
          <w:rFonts w:hint="eastAsia" w:asciiTheme="minorEastAsia" w:hAnsiTheme="minorEastAsia"/>
          <w:b/>
          <w:sz w:val="28"/>
          <w:szCs w:val="36"/>
        </w:rPr>
        <w:t>5.参加过“互联网+”创新创业大赛等校内外赛事的项目，可根据实际情况直接进行申报。各学院（部）、培养单位应广泛宣传，积极动员，为同学们参赛提供便利。</w:t>
      </w:r>
    </w:p>
    <w:p>
      <w:pPr>
        <w:spacing w:line="360" w:lineRule="auto"/>
        <w:ind w:right="281"/>
        <w:jc w:val="left"/>
        <w:rPr>
          <w:rFonts w:asciiTheme="minorEastAsia" w:hAnsiTheme="minorEastAsia"/>
          <w:b/>
          <w:sz w:val="28"/>
          <w:szCs w:val="36"/>
        </w:rPr>
      </w:pPr>
    </w:p>
    <w:p>
      <w:pPr>
        <w:spacing w:line="360" w:lineRule="auto"/>
        <w:ind w:right="281"/>
        <w:jc w:val="left"/>
        <w:rPr>
          <w:rFonts w:hint="eastAsia" w:asciiTheme="minorEastAsia" w:hAnsiTheme="minorEastAsia"/>
          <w:b/>
          <w:sz w:val="28"/>
          <w:szCs w:val="36"/>
        </w:rPr>
      </w:pPr>
    </w:p>
    <w:p>
      <w:pPr>
        <w:spacing w:line="360" w:lineRule="auto"/>
        <w:jc w:val="right"/>
        <w:rPr>
          <w:rFonts w:asciiTheme="minorEastAsia" w:hAnsiTheme="minorEastAsia"/>
          <w:b/>
          <w:sz w:val="28"/>
          <w:szCs w:val="36"/>
          <w:lang w:val="zh-CN"/>
        </w:rPr>
      </w:pPr>
      <w:r>
        <w:rPr>
          <w:rFonts w:hint="eastAsia" w:asciiTheme="minorEastAsia" w:hAnsiTheme="minorEastAsia"/>
          <w:b/>
          <w:sz w:val="28"/>
          <w:szCs w:val="36"/>
          <w:lang w:val="zh-CN"/>
        </w:rPr>
        <w:t>共青团中国地质大学（武汉）委员会</w:t>
      </w:r>
    </w:p>
    <w:p>
      <w:pPr>
        <w:spacing w:line="360" w:lineRule="auto"/>
        <w:jc w:val="right"/>
        <w:rPr>
          <w:rFonts w:hint="eastAsia" w:asciiTheme="minorEastAsia" w:hAnsiTheme="minorEastAsia"/>
          <w:b/>
          <w:sz w:val="28"/>
          <w:szCs w:val="36"/>
          <w:lang w:val="zh-CN"/>
        </w:rPr>
      </w:pPr>
      <w:r>
        <w:rPr>
          <w:rFonts w:hint="eastAsia" w:asciiTheme="minorEastAsia" w:hAnsiTheme="minorEastAsia"/>
          <w:b/>
          <w:sz w:val="28"/>
          <w:szCs w:val="36"/>
          <w:lang w:val="zh-CN"/>
        </w:rPr>
        <w:t>二〇一</w:t>
      </w:r>
      <w:r>
        <w:rPr>
          <w:rFonts w:hint="eastAsia" w:asciiTheme="minorEastAsia" w:hAnsiTheme="minorEastAsia"/>
          <w:b/>
          <w:sz w:val="28"/>
          <w:szCs w:val="36"/>
        </w:rPr>
        <w:t>七</w:t>
      </w:r>
      <w:r>
        <w:rPr>
          <w:rFonts w:hint="eastAsia" w:asciiTheme="minorEastAsia" w:hAnsiTheme="minorEastAsia"/>
          <w:b/>
          <w:sz w:val="28"/>
          <w:szCs w:val="36"/>
          <w:lang w:val="zh-CN"/>
        </w:rPr>
        <w:t>年九月二十日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altName w:val="Lucida Sans"/>
    <w:panose1 w:val="020F0502020204030204"/>
    <w:charset w:val="00"/>
    <w:family w:val="swiss"/>
    <w:pitch w:val="default"/>
    <w:sig w:usb0="00000000" w:usb1="00000000" w:usb2="00000001" w:usb3="00000000" w:csb0="0000019F" w:csb1="00000000"/>
  </w:font>
  <w:font w:name="微软雅黑">
    <w:altName w:val="黑体"/>
    <w:panose1 w:val="020B0503020204020204"/>
    <w:charset w:val="86"/>
    <w:family w:val="swiss"/>
    <w:pitch w:val="default"/>
    <w:sig w:usb0="00000000" w:usb1="00000000" w:usb2="00000016" w:usb3="00000000" w:csb0="0004001F" w:csb1="00000000"/>
  </w:font>
  <w:font w:name="华文中宋">
    <w:altName w:val="宋体"/>
    <w:panose1 w:val="02010600040101010101"/>
    <w:charset w:val="86"/>
    <w:family w:val="auto"/>
    <w:pitch w:val="default"/>
    <w:sig w:usb0="00000000" w:usb1="00000000" w:usb2="00000010" w:usb3="00000000" w:csb0="0004009F" w:csb1="00000000"/>
  </w:font>
  <w:font w:name="Calibri Light">
    <w:altName w:val="Lucida Sans Unicode"/>
    <w:panose1 w:val="020F0302020204030204"/>
    <w:charset w:val="00"/>
    <w:family w:val="swiss"/>
    <w:pitch w:val="default"/>
    <w:sig w:usb0="00000000" w:usb1="00000000" w:usb2="00000009" w:usb3="00000000" w:csb0="000001FF" w:csb1="00000000"/>
  </w:font>
  <w:font w:name="Lucida Sans">
    <w:panose1 w:val="020B0602030504020204"/>
    <w:charset w:val="00"/>
    <w:family w:val="auto"/>
    <w:pitch w:val="default"/>
    <w:sig w:usb0="00000000" w:usb1="00000000" w:usb2="00000000" w:usb3="00000000" w:csb0="00000000" w:csb1="00000000"/>
  </w:font>
  <w:font w:name="Lucida Sans Unicode">
    <w:panose1 w:val="020B0602030504020204"/>
    <w:charset w:val="00"/>
    <w:family w:val="auto"/>
    <w:pitch w:val="default"/>
    <w:sig w:usb0="80001AFF" w:usb1="0000396B" w:usb2="00000000" w:usb3="00000000" w:csb0="0000003F" w:csb1="D7F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7F9045"/>
    <w:multiLevelType w:val="singleLevel"/>
    <w:tmpl w:val="557F9045"/>
    <w:lvl w:ilvl="0" w:tentative="0">
      <w:start w:val="2"/>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BD22239"/>
    <w:rsid w:val="0066154D"/>
    <w:rsid w:val="007B2E17"/>
    <w:rsid w:val="00A906DC"/>
    <w:rsid w:val="00EF07E9"/>
    <w:rsid w:val="01050001"/>
    <w:rsid w:val="0BD22239"/>
    <w:rsid w:val="108819D9"/>
    <w:rsid w:val="162300EE"/>
    <w:rsid w:val="18A82DAB"/>
    <w:rsid w:val="194E2436"/>
    <w:rsid w:val="1F5E6066"/>
    <w:rsid w:val="244C6653"/>
    <w:rsid w:val="24A26D6B"/>
    <w:rsid w:val="30B920EB"/>
    <w:rsid w:val="344740EA"/>
    <w:rsid w:val="38D25904"/>
    <w:rsid w:val="3B90149F"/>
    <w:rsid w:val="409336BB"/>
    <w:rsid w:val="42306758"/>
    <w:rsid w:val="42310134"/>
    <w:rsid w:val="4DEE2549"/>
    <w:rsid w:val="53F51D76"/>
    <w:rsid w:val="5D4459FB"/>
    <w:rsid w:val="5DD02D86"/>
    <w:rsid w:val="5ECE403D"/>
    <w:rsid w:val="5EF7255B"/>
    <w:rsid w:val="63666DBF"/>
    <w:rsid w:val="698E33E1"/>
    <w:rsid w:val="6B2F697C"/>
    <w:rsid w:val="6D4E13E0"/>
    <w:rsid w:val="78E406E3"/>
    <w:rsid w:val="7C451F9E"/>
    <w:rsid w:val="7C7605BF"/>
    <w:rsid w:val="7D9572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unhideWhenUsed/>
    <w:uiPriority w:val="1"/>
  </w:style>
  <w:style w:type="table" w:default="1" w:styleId="3">
    <w:name w:val="Normal Table"/>
    <w:unhideWhenUsed/>
    <w:uiPriority w:val="99"/>
    <w:tblPr>
      <w:tblLayout w:type="fixed"/>
      <w:tblCellMar>
        <w:top w:w="0" w:type="dxa"/>
        <w:left w:w="108" w:type="dxa"/>
        <w:bottom w:w="0" w:type="dxa"/>
        <w:right w:w="108" w:type="dxa"/>
      </w:tblCellMar>
    </w:tblPr>
  </w:style>
  <w:style w:type="paragraph" w:customStyle="1" w:styleId="4">
    <w:name w:val="样式1"/>
    <w:basedOn w:val="1"/>
    <w:qFormat/>
    <w:uiPriority w:val="0"/>
    <w:pPr>
      <w:widowControl/>
      <w:spacing w:line="460" w:lineRule="exact"/>
      <w:ind w:left="238" w:right="238"/>
      <w:jc w:val="left"/>
    </w:pPr>
    <w:rPr>
      <w:rFonts w:ascii="宋体" w:hAnsi="微软雅黑"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303</Words>
  <Characters>1731</Characters>
  <Lines>14</Lines>
  <Paragraphs>4</Paragraphs>
  <TotalTime>0</TotalTime>
  <ScaleCrop>false</ScaleCrop>
  <LinksUpToDate>false</LinksUpToDate>
  <CharactersWithSpaces>2030</CharactersWithSpaces>
  <Application>WPS Office_10.1.0.6750_F1E327BC-269C-435d-A152-05C5408002CA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2017-09-04T04:51:00Z</dcterms:created>
  <dc:creator>张瀚</dc:creator>
  <cp:lastModifiedBy>Administrator</cp:lastModifiedBy>
  <dcterms:modified xsi:type="dcterms:W3CDTF">2017-09-26T04:20:32Z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2052-10.1.0.6750</vt:lpwstr>
  </property>
</Properties>
</file>